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49" w:rsidRPr="00240149" w:rsidRDefault="00240149" w:rsidP="00EB1A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</w:rPr>
      </w:pPr>
    </w:p>
    <w:p w:rsidR="00240149" w:rsidRPr="00240149" w:rsidRDefault="00240149" w:rsidP="002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40149">
        <w:rPr>
          <w:rFonts w:ascii="Times New Roman" w:eastAsia="Times New Roman" w:hAnsi="Times New Roman" w:cs="Times New Roman"/>
          <w:sz w:val="24"/>
          <w:szCs w:val="20"/>
        </w:rPr>
        <w:t xml:space="preserve">Identifikācijas Nr. </w:t>
      </w:r>
      <w:r w:rsidRPr="00240149">
        <w:rPr>
          <w:rFonts w:ascii="Times New Roman" w:eastAsia="Times New Roman" w:hAnsi="Times New Roman" w:cs="Times New Roman"/>
          <w:bCs/>
          <w:lang w:eastAsia="lv-LV"/>
        </w:rPr>
        <w:t>AQPOM/2017-03</w:t>
      </w:r>
    </w:p>
    <w:p w:rsidR="00240149" w:rsidRPr="00240149" w:rsidRDefault="00240149" w:rsidP="00240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Nr.3</w:t>
      </w:r>
    </w:p>
    <w:p w:rsidR="00240149" w:rsidRPr="00240149" w:rsidRDefault="00240149" w:rsidP="002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b/>
          <w:sz w:val="28"/>
          <w:szCs w:val="28"/>
        </w:rPr>
        <w:t>Tehniskā un finanšu piedāvājuma veidne</w:t>
      </w:r>
    </w:p>
    <w:p w:rsidR="00240149" w:rsidRPr="00240149" w:rsidRDefault="00240149" w:rsidP="002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lv-LV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  <w:gridCol w:w="5292"/>
      </w:tblGrid>
      <w:tr w:rsidR="00240149" w:rsidRPr="00240149" w:rsidTr="00EB1A4C">
        <w:trPr>
          <w:trHeight w:val="375"/>
        </w:trPr>
        <w:tc>
          <w:tcPr>
            <w:tcW w:w="4111" w:type="dxa"/>
            <w:shd w:val="clear" w:color="auto" w:fill="EDEDED"/>
            <w:vAlign w:val="center"/>
          </w:tcPr>
          <w:p w:rsidR="00240149" w:rsidRPr="00240149" w:rsidRDefault="00240149" w:rsidP="002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Parametri</w:t>
            </w:r>
          </w:p>
        </w:tc>
        <w:tc>
          <w:tcPr>
            <w:tcW w:w="4677" w:type="dxa"/>
            <w:shd w:val="clear" w:color="auto" w:fill="EDEDED"/>
            <w:vAlign w:val="center"/>
          </w:tcPr>
          <w:p w:rsidR="00240149" w:rsidRPr="00240149" w:rsidRDefault="00240149" w:rsidP="002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izvirzītās prasības</w:t>
            </w:r>
          </w:p>
        </w:tc>
        <w:tc>
          <w:tcPr>
            <w:tcW w:w="5292" w:type="dxa"/>
            <w:shd w:val="clear" w:color="auto" w:fill="EDEDED"/>
          </w:tcPr>
          <w:p w:rsidR="00240149" w:rsidRPr="00240149" w:rsidRDefault="00240149" w:rsidP="002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piedāvājums</w:t>
            </w: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Skaits (gab.)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1 (viens) gab.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Izlaiduma gads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Jauna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Virsbūves tips / TL veids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Kompaktais apvidus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Virsbūves krāsa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Tumša (melna, brūna vai zaļa)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TL kategorija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Vieglais pasažieru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Motora jauda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mazāka par 140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Zs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Dzinēja darba tilpums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1800-2000 cm</w:t>
            </w: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Degvielas veids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Dīzeļdegviela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Degvielas patēriņš kombinētajā ciklā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gram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lielāks kā</w:t>
            </w:r>
            <w:proofErr w:type="gram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 l/100km 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(pēc ražotāja datiem)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Pārnesuma kārba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Manuālā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Pārnesumu skaits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6 pārnesumi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Piedziņas veids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Pastāvīga pilnpiedziņa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Pretaizdzīšanas ierīce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Signalizācija;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Ražotāja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imobilaizers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(dzinēja bloķētājs)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 aprīkojums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 un pasažiera drošības spilveni (priekšējie, sānu), kāju drošības spilvens (vadītājam);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Galvas balsti 5 sēdvietām;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 bremzes, elektroniskā stabilitātes sistēma ESP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Durvis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 kā 4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Sēdvietas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5 sēdvietas (ieskaitot vadītāju);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Dalīta, nolokāma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aizm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. sēdekļa atzveltne;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Auduma sēdekļu apdare (tumša);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Minimālais klīrenss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tabs>
                <w:tab w:val="left" w:pos="7140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 mm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tabs>
                <w:tab w:val="left" w:pos="7140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Riepas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Vasaras riepas R17’ ar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vieglmetāla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diskiem un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R17` ziemas riepu komplekts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Rezerves ritenis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Rezerves ritenis un domkrats ražotāja paredzētā vietā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Logu pacēlāji, spoguļi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Elektriski regulējami visu durvju stiklu pacēlāji;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Elektriski regulējami un apsildāmi ārējie atpakaļskata spoguļi;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Gaismas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BI-LED priekšējie lukturi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Minimālā garantija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 kā 3 gadi vai 100 000 km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Papildus aprīkojums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Automātiskais gaisa kondicionēšanas sistēma jeb klimata kontrole;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Multifunkcionāla ādas apdares stūre;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Rūpnīcas radio sistēma, CD/MP3, skaļruņiem priekšā un aizmugurē, ārējo audio sistēmu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pieslēgligzdu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AUX –IN</w:t>
            </w:r>
            <w:proofErr w:type="gram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Automātiskā ātruma uzturēšanas sistēma (kruīza kontrole);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Priekšējie miglas lukturi ar automātisku dienasgaismas funkciju;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Centrālā atslēga ar tālvadības pulti;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Lietus sensors;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Mobilā telefona brīvroku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sitēma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Multifunkcionāls displejs (borta dators);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Priekšējo sēdekļu komforta regulēšana;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Gumijas paklāju komplekts salonam;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Dubļu sargi priekšā un aizmugurē;</w:t>
            </w: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Jumta sliedes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 komplekts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Avārijas trīsstūris, ugunsdzēšamais aparāts, </w:t>
            </w: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aptieciņa un drošības veste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Cits: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Automašīnas reģistrācija CSDD </w:t>
            </w:r>
            <w:proofErr w:type="gram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uz Pasūtītāja vārda (apliecība, nr. zīmes, tehniskā apskate)</w:t>
            </w:r>
            <w:proofErr w:type="gram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Automašīnas piegāde ne vairāk kā 10 darba dienu laikā no līguma noslēgšanas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Tehnisko apkopju intervāls – ne mazāks par 15 000 km;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Norādīt precīzi automašīnas: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Degvielas patēriņa kombinētajā ciklā</w:t>
            </w: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(pēc ražotāja datiem) (l/100km):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Oglekļa dioksīda (CO2) emisijas (g/km):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Slāpekļa oksīdu (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NOx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emisijas (g/km):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Metānu nesaturošo ogļūdeņražu (NMHC) emisijas (g/km):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149" w:rsidRPr="00240149" w:rsidTr="00EB1A4C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Cieto daļiņu (PM) emisijas (g/km):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6579"/>
      </w:tblGrid>
      <w:tr w:rsidR="00240149" w:rsidRPr="00240149" w:rsidTr="00EB1A4C">
        <w:tc>
          <w:tcPr>
            <w:tcW w:w="7596" w:type="dxa"/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>Līgumcena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 xml:space="preserve"> (EUR)</w:t>
            </w:r>
          </w:p>
        </w:tc>
        <w:tc>
          <w:tcPr>
            <w:tcW w:w="6579" w:type="dxa"/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EB1A4C">
        <w:tc>
          <w:tcPr>
            <w:tcW w:w="7596" w:type="dxa"/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>PVN 21% (EUR)</w:t>
            </w:r>
          </w:p>
        </w:tc>
        <w:tc>
          <w:tcPr>
            <w:tcW w:w="6579" w:type="dxa"/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EB1A4C">
        <w:tc>
          <w:tcPr>
            <w:tcW w:w="7596" w:type="dxa"/>
            <w:shd w:val="clear" w:color="auto" w:fill="auto"/>
            <w:vAlign w:val="center"/>
          </w:tcPr>
          <w:p w:rsidR="00240149" w:rsidRPr="00240149" w:rsidRDefault="00240149" w:rsidP="002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</w:pP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>Līgumcena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>kopā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>ar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lv-LV"/>
              </w:rPr>
              <w:t xml:space="preserve"> PVN (EUR)</w:t>
            </w:r>
          </w:p>
        </w:tc>
        <w:tc>
          <w:tcPr>
            <w:tcW w:w="6579" w:type="dxa"/>
            <w:shd w:val="clear" w:color="auto" w:fill="auto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149">
        <w:rPr>
          <w:rFonts w:ascii="Times New Roman" w:eastAsia="Times New Roman" w:hAnsi="Times New Roman" w:cs="Times New Roman"/>
          <w:sz w:val="24"/>
          <w:szCs w:val="28"/>
        </w:rPr>
        <w:t xml:space="preserve">Piedāvājumā iekļauta preces cena ieskaitot reģistrāciju CSDD uz pasūtītāja vārda un </w:t>
      </w:r>
      <w:r w:rsidRPr="00240149">
        <w:rPr>
          <w:rFonts w:ascii="Times New Roman" w:eastAsia="Times New Roman" w:hAnsi="Times New Roman" w:cs="Times New Roman"/>
          <w:sz w:val="24"/>
          <w:szCs w:val="24"/>
        </w:rPr>
        <w:t>iekļauti visi nodokļi, nodevas, piegādes izdevumi, pirmspārdošanas sagatavošana, regulārās apkopes garantijas laika ietvaros.</w:t>
      </w:r>
    </w:p>
    <w:p w:rsidR="00240149" w:rsidRPr="00240149" w:rsidRDefault="00240149" w:rsidP="0024014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240149" w:rsidRPr="00240149" w:rsidRDefault="00240149" w:rsidP="0024014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</w:rPr>
        <w:t>Paraksttiesīgās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</w:rPr>
        <w:t xml:space="preserve"> personas paraksts: _____________________</w:t>
      </w:r>
    </w:p>
    <w:p w:rsidR="00240149" w:rsidRPr="00240149" w:rsidRDefault="00240149" w:rsidP="00240149">
      <w:pPr>
        <w:spacing w:after="0" w:line="240" w:lineRule="auto"/>
        <w:ind w:left="1701"/>
        <w:rPr>
          <w:rFonts w:ascii="Times New Roman" w:eastAsia="Times New Roman" w:hAnsi="Times New Roman" w:cs="Times New Roman"/>
          <w:sz w:val="16"/>
          <w:szCs w:val="24"/>
        </w:rPr>
      </w:pPr>
    </w:p>
    <w:p w:rsidR="00240149" w:rsidRPr="00240149" w:rsidRDefault="00240149" w:rsidP="0024014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240149">
        <w:rPr>
          <w:rFonts w:ascii="Times New Roman" w:eastAsia="Times New Roman" w:hAnsi="Times New Roman" w:cs="Times New Roman"/>
          <w:sz w:val="24"/>
          <w:szCs w:val="24"/>
        </w:rPr>
        <w:t>Vārds, uzvārds: ____________________________________</w:t>
      </w:r>
    </w:p>
    <w:p w:rsidR="00240149" w:rsidRPr="00240149" w:rsidRDefault="00240149" w:rsidP="00240149">
      <w:pPr>
        <w:spacing w:after="0" w:line="240" w:lineRule="auto"/>
        <w:ind w:left="1701"/>
        <w:rPr>
          <w:rFonts w:ascii="Times New Roman" w:eastAsia="Times New Roman" w:hAnsi="Times New Roman" w:cs="Times New Roman"/>
          <w:sz w:val="16"/>
          <w:szCs w:val="24"/>
        </w:rPr>
      </w:pPr>
    </w:p>
    <w:p w:rsidR="00240149" w:rsidRPr="00240149" w:rsidRDefault="00240149" w:rsidP="0024014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Ieņemamais amats: _________________________________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____________</w:t>
      </w:r>
    </w:p>
    <w:p w:rsidR="00240149" w:rsidRPr="00240149" w:rsidRDefault="00240149" w:rsidP="002401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</w:p>
    <w:p w:rsidR="00B61495" w:rsidRDefault="00B61495">
      <w:bookmarkStart w:id="0" w:name="_GoBack"/>
      <w:bookmarkEnd w:id="0"/>
    </w:p>
    <w:sectPr w:rsidR="00B61495" w:rsidSect="00C86A3E">
      <w:headerReference w:type="even" r:id="rId7"/>
      <w:headerReference w:type="default" r:id="rId8"/>
      <w:footerReference w:type="default" r:id="rId9"/>
      <w:pgSz w:w="16838" w:h="11906" w:orient="landscape"/>
      <w:pgMar w:top="1134" w:right="678" w:bottom="92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0F" w:rsidRDefault="003F0D0F" w:rsidP="00240149">
      <w:pPr>
        <w:spacing w:after="0" w:line="240" w:lineRule="auto"/>
      </w:pPr>
      <w:r>
        <w:separator/>
      </w:r>
    </w:p>
  </w:endnote>
  <w:endnote w:type="continuationSeparator" w:id="0">
    <w:p w:rsidR="003F0D0F" w:rsidRDefault="003F0D0F" w:rsidP="0024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Wid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3" w:rsidRDefault="00EB1A4C">
    <w:pPr>
      <w:pStyle w:val="Footer"/>
      <w:jc w:val="right"/>
    </w:pPr>
  </w:p>
  <w:p w:rsidR="00057E93" w:rsidRDefault="00EB1A4C">
    <w:pPr>
      <w:pStyle w:val="Footer"/>
    </w:pPr>
  </w:p>
  <w:p w:rsidR="00057E93" w:rsidRDefault="00EB1A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0F" w:rsidRDefault="003F0D0F" w:rsidP="00240149">
      <w:pPr>
        <w:spacing w:after="0" w:line="240" w:lineRule="auto"/>
      </w:pPr>
      <w:r>
        <w:separator/>
      </w:r>
    </w:p>
  </w:footnote>
  <w:footnote w:type="continuationSeparator" w:id="0">
    <w:p w:rsidR="003F0D0F" w:rsidRDefault="003F0D0F" w:rsidP="0024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3" w:rsidRDefault="003F0D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E93" w:rsidRDefault="00EB1A4C">
    <w:pPr>
      <w:pStyle w:val="Header"/>
      <w:ind w:right="360"/>
    </w:pPr>
  </w:p>
  <w:p w:rsidR="00057E93" w:rsidRDefault="00EB1A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3" w:rsidRPr="000F0013" w:rsidRDefault="00EB1A4C">
    <w:pPr>
      <w:pStyle w:val="Header"/>
      <w:ind w:right="360"/>
    </w:pPr>
  </w:p>
  <w:p w:rsidR="00057E93" w:rsidRDefault="00EB1A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9"/>
    <w:rsid w:val="00240149"/>
    <w:rsid w:val="003F0D0F"/>
    <w:rsid w:val="00B61495"/>
    <w:rsid w:val="00E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49"/>
  </w:style>
  <w:style w:type="paragraph" w:styleId="Footer">
    <w:name w:val="footer"/>
    <w:basedOn w:val="Normal"/>
    <w:link w:val="Foot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49"/>
  </w:style>
  <w:style w:type="character" w:styleId="PageNumber">
    <w:name w:val="page number"/>
    <w:basedOn w:val="DefaultParagraphFont"/>
    <w:uiPriority w:val="99"/>
    <w:rsid w:val="00240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49"/>
  </w:style>
  <w:style w:type="paragraph" w:styleId="Footer">
    <w:name w:val="footer"/>
    <w:basedOn w:val="Normal"/>
    <w:link w:val="Foot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49"/>
  </w:style>
  <w:style w:type="character" w:styleId="PageNumber">
    <w:name w:val="page number"/>
    <w:basedOn w:val="DefaultParagraphFont"/>
    <w:uiPriority w:val="99"/>
    <w:rsid w:val="0024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Pudane</dc:creator>
  <cp:lastModifiedBy>Inese Pudane</cp:lastModifiedBy>
  <cp:revision>2</cp:revision>
  <dcterms:created xsi:type="dcterms:W3CDTF">2017-05-11T09:57:00Z</dcterms:created>
  <dcterms:modified xsi:type="dcterms:W3CDTF">2017-05-11T09:57:00Z</dcterms:modified>
</cp:coreProperties>
</file>