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9C16" w14:textId="77777777" w:rsidR="00AD0040" w:rsidRPr="0099122B" w:rsidRDefault="00AD0040" w:rsidP="00AD0040">
      <w:pPr>
        <w:jc w:val="center"/>
        <w:rPr>
          <w:b/>
          <w:lang w:val="lv-LV"/>
        </w:rPr>
      </w:pPr>
      <w:r w:rsidRPr="0099122B">
        <w:rPr>
          <w:b/>
          <w:lang w:val="lv-LV"/>
        </w:rPr>
        <w:t xml:space="preserve">Tirgus cenas izpēte </w:t>
      </w:r>
    </w:p>
    <w:p w14:paraId="5E3BC5B1" w14:textId="77777777" w:rsidR="00AD0040" w:rsidRPr="00A9366C" w:rsidRDefault="00AD0040" w:rsidP="00AD0040">
      <w:pPr>
        <w:jc w:val="center"/>
        <w:rPr>
          <w:b/>
          <w:lang w:val="lv-LV"/>
        </w:rPr>
      </w:pPr>
      <w:bookmarkStart w:id="0" w:name="_Hlk148360557"/>
      <w:r w:rsidRPr="00A9366C">
        <w:rPr>
          <w:b/>
          <w:lang w:val="lv-LV"/>
        </w:rPr>
        <w:t xml:space="preserve">Mehanizēta ciņu, krūmu un koku celmu un sakņu frēzēšana Talsu nov. Abavas pag. </w:t>
      </w:r>
    </w:p>
    <w:p w14:paraId="361BFF01" w14:textId="77777777" w:rsidR="00AD0040" w:rsidRPr="00A9366C" w:rsidRDefault="00AD0040" w:rsidP="00AD0040">
      <w:pPr>
        <w:jc w:val="center"/>
        <w:rPr>
          <w:b/>
          <w:lang w:val="lv-LV"/>
        </w:rPr>
      </w:pPr>
      <w:r w:rsidRPr="00A9366C">
        <w:rPr>
          <w:b/>
          <w:lang w:val="lv-LV"/>
        </w:rPr>
        <w:t>Z/S “Drubazas</w:t>
      </w:r>
      <w:r w:rsidRPr="00A9366C">
        <w:t xml:space="preserve"> </w:t>
      </w:r>
      <w:r w:rsidRPr="00A9366C">
        <w:rPr>
          <w:b/>
          <w:lang w:val="lv-LV"/>
        </w:rPr>
        <w:t>zemes vienībā ar kadastra Nr. 88420170007</w:t>
      </w:r>
    </w:p>
    <w:bookmarkEnd w:id="0"/>
    <w:p w14:paraId="6B128BD3" w14:textId="77777777" w:rsidR="00AD0040" w:rsidRPr="00A9366C" w:rsidRDefault="00AD0040" w:rsidP="00AD0040">
      <w:pPr>
        <w:jc w:val="center"/>
        <w:rPr>
          <w:b/>
          <w:lang w:val="lv-LV"/>
        </w:rPr>
      </w:pPr>
    </w:p>
    <w:p w14:paraId="418AFBEA" w14:textId="77777777" w:rsidR="00AD0040" w:rsidRPr="00A9366C" w:rsidRDefault="00AD0040" w:rsidP="00AD0040">
      <w:pPr>
        <w:jc w:val="center"/>
        <w:rPr>
          <w:b/>
          <w:lang w:val="lv-LV"/>
        </w:rPr>
      </w:pPr>
      <w:r w:rsidRPr="00A9366C">
        <w:rPr>
          <w:b/>
          <w:lang w:val="lv-LV"/>
        </w:rPr>
        <w:t xml:space="preserve">LVAF finansēta projekta 1-08/61/2023 </w:t>
      </w:r>
    </w:p>
    <w:p w14:paraId="0BEF06F8" w14:textId="77777777" w:rsidR="00AD0040" w:rsidRDefault="00AD0040" w:rsidP="00AD0040">
      <w:pPr>
        <w:jc w:val="center"/>
        <w:rPr>
          <w:b/>
          <w:lang w:val="lv-LV"/>
        </w:rPr>
      </w:pPr>
      <w:r w:rsidRPr="00A9366C">
        <w:rPr>
          <w:b/>
          <w:lang w:val="lv-LV"/>
        </w:rPr>
        <w:t>“Pļavu atjaunošana ZS „Drubazas” ietvaros</w:t>
      </w:r>
      <w:r>
        <w:rPr>
          <w:b/>
          <w:lang w:val="lv-LV"/>
        </w:rPr>
        <w:t xml:space="preserve">. </w:t>
      </w:r>
    </w:p>
    <w:p w14:paraId="6BEB0C17" w14:textId="77777777" w:rsidR="00AD0040" w:rsidRPr="0099122B" w:rsidRDefault="00AD0040" w:rsidP="00AD0040">
      <w:pPr>
        <w:jc w:val="right"/>
        <w:rPr>
          <w:b/>
          <w:lang w:val="lv-LV" w:eastAsia="lv-LV"/>
        </w:rPr>
      </w:pPr>
      <w:r w:rsidRPr="0099122B">
        <w:rPr>
          <w:b/>
          <w:lang w:val="lv-LV" w:eastAsia="lv-LV"/>
        </w:rPr>
        <w:t>Pielikums Nr. 2</w:t>
      </w:r>
    </w:p>
    <w:p w14:paraId="333BD0CF" w14:textId="77777777" w:rsidR="00AD0040" w:rsidRPr="0099122B" w:rsidRDefault="00AD0040" w:rsidP="00AD0040">
      <w:pPr>
        <w:jc w:val="right"/>
        <w:rPr>
          <w:b/>
          <w:lang w:val="lv-LV" w:eastAsia="lv-LV"/>
        </w:rPr>
      </w:pPr>
    </w:p>
    <w:p w14:paraId="18C651D2" w14:textId="77777777" w:rsidR="00AD0040" w:rsidRPr="0099122B" w:rsidRDefault="00AD0040" w:rsidP="00AD0040">
      <w:pPr>
        <w:spacing w:line="276" w:lineRule="auto"/>
        <w:jc w:val="center"/>
        <w:rPr>
          <w:b/>
          <w:caps/>
          <w:lang w:val="lv-LV" w:eastAsia="lv-LV"/>
        </w:rPr>
      </w:pPr>
      <w:r w:rsidRPr="0099122B">
        <w:rPr>
          <w:b/>
          <w:caps/>
          <w:lang w:val="lv-LV" w:eastAsia="lv-LV"/>
        </w:rPr>
        <w:t>pieteikums dalībai cenu aptaujā</w:t>
      </w:r>
    </w:p>
    <w:p w14:paraId="0B3D96BF" w14:textId="77777777" w:rsidR="00AD0040" w:rsidRPr="00A9366C" w:rsidRDefault="00AD0040" w:rsidP="00AD0040">
      <w:pPr>
        <w:jc w:val="center"/>
        <w:rPr>
          <w:lang w:val="lv-LV" w:eastAsia="lv-LV"/>
        </w:rPr>
      </w:pPr>
      <w:r w:rsidRPr="00A9366C">
        <w:rPr>
          <w:lang w:val="lv-LV" w:eastAsia="lv-LV"/>
        </w:rPr>
        <w:t xml:space="preserve">Mehanizēta ciņu, krūmu un koku celmu un sakņu frēzēšana Talsu nov. Abavas pag. </w:t>
      </w:r>
    </w:p>
    <w:p w14:paraId="54CCCC5E" w14:textId="77777777" w:rsidR="00AD0040" w:rsidRDefault="00AD0040" w:rsidP="00AD0040">
      <w:pPr>
        <w:jc w:val="center"/>
        <w:rPr>
          <w:lang w:val="lv-LV" w:eastAsia="lv-LV"/>
        </w:rPr>
      </w:pPr>
      <w:r w:rsidRPr="00A9366C">
        <w:rPr>
          <w:lang w:val="lv-LV" w:eastAsia="lv-LV"/>
        </w:rPr>
        <w:t>Z/S “Drubazas zemes vienībā ar kadastra Nr. 88420170007</w:t>
      </w:r>
      <w:r>
        <w:rPr>
          <w:lang w:val="lv-LV" w:eastAsia="lv-LV"/>
        </w:rPr>
        <w:t>.</w:t>
      </w:r>
    </w:p>
    <w:p w14:paraId="4FC907B7" w14:textId="77777777" w:rsidR="00AD0040" w:rsidRPr="0099122B" w:rsidRDefault="00AD0040" w:rsidP="00AD0040">
      <w:pPr>
        <w:jc w:val="center"/>
        <w:rPr>
          <w:bCs/>
          <w:lang w:val="lv-LV"/>
        </w:rPr>
      </w:pPr>
    </w:p>
    <w:p w14:paraId="6E39E1F3" w14:textId="77777777" w:rsidR="00AD0040" w:rsidRDefault="00AD0040" w:rsidP="00AD0040">
      <w:pPr>
        <w:ind w:firstLine="720"/>
        <w:jc w:val="both"/>
        <w:rPr>
          <w:lang w:val="lv-LV" w:eastAsia="lv-LV"/>
        </w:rPr>
      </w:pPr>
      <w:r w:rsidRPr="0099122B">
        <w:rPr>
          <w:lang w:val="lv-LV" w:eastAsia="lv-LV"/>
        </w:rPr>
        <w:t xml:space="preserve">Pretendents ir iepazinies ar cenu aptaujas </w:t>
      </w:r>
      <w:r>
        <w:rPr>
          <w:lang w:val="lv-LV" w:eastAsia="lv-LV"/>
        </w:rPr>
        <w:t>“</w:t>
      </w:r>
      <w:r w:rsidRPr="00A9366C">
        <w:rPr>
          <w:lang w:val="lv-LV" w:eastAsia="lv-LV"/>
        </w:rPr>
        <w:t>Mehanizēta ciņu, krūmu un koku celmu un sakņu</w:t>
      </w:r>
      <w:r>
        <w:rPr>
          <w:lang w:val="lv-LV" w:eastAsia="lv-LV"/>
        </w:rPr>
        <w:t xml:space="preserve"> </w:t>
      </w:r>
      <w:r w:rsidRPr="00A9366C">
        <w:rPr>
          <w:lang w:val="lv-LV" w:eastAsia="lv-LV"/>
        </w:rPr>
        <w:t>frēzēšana Talsu nov. Abavas pag. Z/S “Drubazas”</w:t>
      </w:r>
      <w:r>
        <w:rPr>
          <w:lang w:val="lv-LV" w:eastAsia="lv-LV"/>
        </w:rPr>
        <w:t xml:space="preserve">” </w:t>
      </w:r>
      <w:r w:rsidRPr="0099122B">
        <w:rPr>
          <w:lang w:val="lv-LV" w:eastAsia="lv-LV"/>
        </w:rPr>
        <w:t>prasībām, pieņem visus tās noteikumus un apstiprina, ka piekrīt cenu aptaujas noteikumiem, saskaņā ar tehnisko specifikāciju.</w:t>
      </w:r>
    </w:p>
    <w:p w14:paraId="3D9E2BC0" w14:textId="77777777" w:rsidR="00AD0040" w:rsidRPr="0099122B" w:rsidRDefault="00AD0040" w:rsidP="00AD0040">
      <w:pPr>
        <w:jc w:val="both"/>
        <w:rPr>
          <w:lang w:val="lv-LV" w:eastAsia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AD0040" w:rsidRPr="0099122B" w14:paraId="237AF4B6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780143FB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14:paraId="6399EF37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  <w:tr w:rsidR="00AD0040" w:rsidRPr="0099122B" w14:paraId="25773C78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3F0ABAE4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14:paraId="19B08F54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  <w:tr w:rsidR="00AD0040" w:rsidRPr="0099122B" w14:paraId="4F6BAB24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6A578ED9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14:paraId="3C101112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  <w:tr w:rsidR="00AD0040" w:rsidRPr="0099122B" w14:paraId="706B1C0B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7091687B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14:paraId="15621FD0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  <w:tr w:rsidR="00AD0040" w:rsidRPr="0099122B" w14:paraId="39476551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581FB5A6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14:paraId="5388919F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  <w:tr w:rsidR="00AD0040" w:rsidRPr="0099122B" w14:paraId="6FE91D9A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0306A521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14:paraId="30F98827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  <w:tr w:rsidR="00AD0040" w:rsidRPr="0099122B" w14:paraId="067533AE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5D21A131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14:paraId="6E31C591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  <w:tr w:rsidR="00AD0040" w:rsidRPr="0099122B" w14:paraId="06E94D81" w14:textId="77777777" w:rsidTr="00D37959">
        <w:trPr>
          <w:trHeight w:val="340"/>
        </w:trPr>
        <w:tc>
          <w:tcPr>
            <w:tcW w:w="3510" w:type="dxa"/>
            <w:vAlign w:val="center"/>
          </w:tcPr>
          <w:p w14:paraId="594C522E" w14:textId="77777777" w:rsidR="00AD0040" w:rsidRPr="0099122B" w:rsidRDefault="00AD0040" w:rsidP="00D37959">
            <w:pPr>
              <w:rPr>
                <w:lang w:val="lv-LV" w:eastAsia="lv-LV"/>
              </w:rPr>
            </w:pPr>
            <w:r w:rsidRPr="0099122B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14:paraId="5FF9A2D9" w14:textId="77777777" w:rsidR="00AD0040" w:rsidRPr="0099122B" w:rsidRDefault="00AD0040" w:rsidP="00D37959">
            <w:pPr>
              <w:rPr>
                <w:lang w:val="lv-LV" w:eastAsia="lv-LV"/>
              </w:rPr>
            </w:pPr>
          </w:p>
        </w:tc>
      </w:tr>
    </w:tbl>
    <w:p w14:paraId="3F4F0C34" w14:textId="77777777" w:rsidR="00AD0040" w:rsidRPr="0099122B" w:rsidRDefault="00AD0040" w:rsidP="00AD0040">
      <w:pPr>
        <w:spacing w:before="120" w:line="276" w:lineRule="auto"/>
        <w:jc w:val="both"/>
        <w:rPr>
          <w:lang w:val="lv-LV" w:eastAsia="lv-LV"/>
        </w:rPr>
      </w:pPr>
      <w:r w:rsidRPr="0099122B">
        <w:rPr>
          <w:lang w:val="lv-LV" w:eastAsia="lv-LV"/>
        </w:rPr>
        <w:t>Pretendents apliecina, ka:</w:t>
      </w:r>
    </w:p>
    <w:p w14:paraId="56940586" w14:textId="77777777" w:rsidR="00AD0040" w:rsidRPr="0099122B" w:rsidRDefault="00AD0040" w:rsidP="00AD0040">
      <w:pPr>
        <w:spacing w:line="276" w:lineRule="auto"/>
        <w:ind w:left="284"/>
        <w:jc w:val="both"/>
        <w:rPr>
          <w:lang w:val="lv-LV" w:eastAsia="lv-LV"/>
        </w:rPr>
      </w:pPr>
      <w:r w:rsidRPr="0099122B">
        <w:rPr>
          <w:lang w:val="lv-LV" w:eastAsia="lv-LV"/>
        </w:rPr>
        <w:t>1) izpildot iepirkuma nolikumā minēto, tiks ievēroti pasūtītāja pārstāvju norādījumi;</w:t>
      </w:r>
    </w:p>
    <w:p w14:paraId="07A4CF55" w14:textId="77777777" w:rsidR="00AD0040" w:rsidRPr="0099122B" w:rsidRDefault="00AD0040" w:rsidP="00AD0040">
      <w:pPr>
        <w:spacing w:line="276" w:lineRule="auto"/>
        <w:ind w:left="284"/>
        <w:jc w:val="both"/>
        <w:rPr>
          <w:lang w:val="lv-LV" w:eastAsia="lv-LV"/>
        </w:rPr>
      </w:pPr>
      <w:r w:rsidRPr="0099122B">
        <w:rPr>
          <w:lang w:val="lv-LV" w:eastAsia="lv-LV"/>
        </w:rPr>
        <w:t>2) iepirkuma izpildes apstākļi un apjoms ir skaidri, un, ka to var realizēt, nepārkāpjot normatīvo aktu prasības un publiskos ierobežojumus, atbilstoši tehniskai specifikācijai;</w:t>
      </w:r>
    </w:p>
    <w:p w14:paraId="58B2A7B3" w14:textId="77777777" w:rsidR="00AD0040" w:rsidRPr="0099122B" w:rsidRDefault="00AD0040" w:rsidP="00AD0040">
      <w:pPr>
        <w:spacing w:line="276" w:lineRule="auto"/>
        <w:ind w:left="284"/>
        <w:jc w:val="both"/>
        <w:rPr>
          <w:lang w:val="lv-LV" w:eastAsia="lv-LV"/>
        </w:rPr>
      </w:pPr>
      <w:r w:rsidRPr="0099122B">
        <w:rPr>
          <w:lang w:val="lv-LV" w:eastAsia="lv-LV"/>
        </w:rPr>
        <w:t>3) uz Pretendentu neattiecas Publisko iepirkumu likuma 9.panta 8.daļā minētie gadījumi;</w:t>
      </w:r>
    </w:p>
    <w:p w14:paraId="58D8643A" w14:textId="77777777" w:rsidR="00AD0040" w:rsidRPr="0099122B" w:rsidRDefault="00AD0040" w:rsidP="00AD0040">
      <w:pPr>
        <w:spacing w:line="276" w:lineRule="auto"/>
        <w:ind w:left="284"/>
        <w:jc w:val="both"/>
        <w:rPr>
          <w:lang w:val="lv-LV" w:eastAsia="lv-LV"/>
        </w:rPr>
      </w:pPr>
      <w:r w:rsidRPr="0099122B">
        <w:rPr>
          <w:lang w:val="lv-LV" w:eastAsia="lv-LV"/>
        </w:rPr>
        <w:t>4) uzņemas pilnu atbildību par iesniegto piedāvājumu, tajā ietverto informāciju un atbilstību iepirkuma nolikuma prasībām.</w:t>
      </w:r>
    </w:p>
    <w:p w14:paraId="0089FBFC" w14:textId="77777777" w:rsidR="00AD0040" w:rsidRPr="0099122B" w:rsidRDefault="00AD0040" w:rsidP="00AD0040">
      <w:pPr>
        <w:spacing w:line="276" w:lineRule="auto"/>
        <w:ind w:left="284"/>
        <w:jc w:val="both"/>
        <w:rPr>
          <w:lang w:val="lv-LV" w:eastAsia="lv-LV"/>
        </w:rPr>
      </w:pPr>
    </w:p>
    <w:p w14:paraId="4894B023" w14:textId="77777777" w:rsidR="00AD0040" w:rsidRPr="0099122B" w:rsidRDefault="00AD0040" w:rsidP="00AD0040">
      <w:pPr>
        <w:spacing w:before="120" w:line="276" w:lineRule="auto"/>
        <w:rPr>
          <w:lang w:val="lv-LV" w:eastAsia="lv-LV"/>
        </w:rPr>
      </w:pPr>
      <w:r w:rsidRPr="0099122B">
        <w:rPr>
          <w:lang w:val="lv-LV" w:eastAsia="lv-LV"/>
        </w:rPr>
        <w:t>Vārds, Uzvārds, Ieņemamais amats</w:t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</w:p>
    <w:p w14:paraId="0B361466" w14:textId="77777777" w:rsidR="00AD0040" w:rsidRPr="0099122B" w:rsidRDefault="00AD0040" w:rsidP="00AD0040">
      <w:pPr>
        <w:spacing w:before="120" w:line="276" w:lineRule="auto"/>
        <w:rPr>
          <w:lang w:val="lv-LV" w:eastAsia="lv-LV"/>
        </w:rPr>
      </w:pPr>
      <w:r w:rsidRPr="0099122B">
        <w:rPr>
          <w:lang w:val="lv-LV" w:eastAsia="lv-LV"/>
        </w:rPr>
        <w:t xml:space="preserve">Paraksts </w:t>
      </w:r>
      <w:r w:rsidRPr="0099122B">
        <w:rPr>
          <w:lang w:val="lv-LV" w:eastAsia="lv-LV"/>
        </w:rPr>
        <w:tab/>
      </w:r>
    </w:p>
    <w:p w14:paraId="34B9384A" w14:textId="77777777" w:rsidR="00AD0040" w:rsidRPr="0099122B" w:rsidRDefault="00AD0040" w:rsidP="00AD0040">
      <w:pPr>
        <w:spacing w:before="120" w:line="276" w:lineRule="auto"/>
        <w:rPr>
          <w:lang w:val="lv-LV" w:eastAsia="lv-LV"/>
        </w:rPr>
      </w:pPr>
      <w:r w:rsidRPr="0099122B">
        <w:rPr>
          <w:lang w:val="lv-LV" w:eastAsia="lv-LV"/>
        </w:rPr>
        <w:t>Datums</w:t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  <w:r w:rsidRPr="0099122B">
        <w:rPr>
          <w:lang w:val="lv-LV" w:eastAsia="lv-LV"/>
        </w:rPr>
        <w:tab/>
      </w:r>
    </w:p>
    <w:p w14:paraId="361E3523" w14:textId="00C592F3" w:rsidR="00453BED" w:rsidRPr="00AD0040" w:rsidRDefault="00453BED">
      <w:pPr>
        <w:rPr>
          <w:b/>
          <w:lang w:val="lv-LV"/>
        </w:rPr>
      </w:pPr>
    </w:p>
    <w:sectPr w:rsidR="00453BED" w:rsidRPr="00AD0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40"/>
    <w:rsid w:val="00387D9E"/>
    <w:rsid w:val="00453BED"/>
    <w:rsid w:val="00A0753B"/>
    <w:rsid w:val="00A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10467"/>
  <w15:chartTrackingRefBased/>
  <w15:docId w15:val="{A53C80BD-5A0A-4CB5-B3F1-69B3713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Gavare</dc:creator>
  <cp:keywords/>
  <dc:description/>
  <cp:lastModifiedBy>Līga Gavare</cp:lastModifiedBy>
  <cp:revision>1</cp:revision>
  <dcterms:created xsi:type="dcterms:W3CDTF">2023-10-16T12:19:00Z</dcterms:created>
  <dcterms:modified xsi:type="dcterms:W3CDTF">2023-10-16T12:19:00Z</dcterms:modified>
</cp:coreProperties>
</file>